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4962720cb3073d882347a2b57e3409147fee5"/>
    <w:p>
      <w:pPr>
        <w:pStyle w:val="Heading3"/>
      </w:pPr>
      <w:r>
        <w:t xml:space="preserve">Всероссийские сборы специалистов связи МЧС России проходят в Москве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В Москве проходит учебно-методический сбор с руководителями подразделений информационных технологий и связи территориальных органов МЧС России.</w:t>
      </w:r>
    </w:p>
    <w:p>
      <w:pPr>
        <w:pStyle w:val="BodyText"/>
      </w:pPr>
      <w:r>
        <w:t xml:space="preserve">В рамках проводимого Сбора связисты обсудили актуальные вопросы развития информационных технологий, радио и специальной связи.</w:t>
      </w:r>
    </w:p>
    <w:p>
      <w:pPr>
        <w:pStyle w:val="BodyText"/>
      </w:pPr>
      <w:r>
        <w:t xml:space="preserve">Начальник управления информационных технологий и связи Главного управления МЧС России по г. Москве подполковник внутренней службы Евгений Епишкин провел с участниками сбора занятие на тему оганизации связи в Московском пожарно-спасательном гарнизоне.</w:t>
      </w:r>
    </w:p>
    <w:p>
      <w:pPr>
        <w:pStyle w:val="BodyText"/>
      </w:pPr>
      <w:r>
        <w:t xml:space="preserve">В своем докладе Евгений Викторович обратил внимание на особенности организации радио связи Московского гарнизона и «Службы-101», рассказал об организации радиосетей на пожарах и применении современных мобильных узлов связи в зоне чрезвычайных ситуаций.</w:t>
      </w:r>
    </w:p>
    <w:p>
      <w:pPr>
        <w:pStyle w:val="BodyText"/>
      </w:pPr>
      <w:r>
        <w:t xml:space="preserve">Участники сбора посетили Центр управления в кризисных ситуациях Главного управления МЧС России по г. Москве, где им рассказали об основных принципах работы городской системы оперативного диспетчерского управления столицы, а на базе 4 пожарно-спасательной части Управления по ЗАО Главного управления МЧС России по г. Москве связисты ознакомились с работой комплексной системы управления силами и средствами.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http://kuntsevo.mos.ru/presscenter/news-on-main/detail/12575589.html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75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75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2024-09-23T16:43:53Z</dcterms:created>
  <dcterms:modified xsi:type="dcterms:W3CDTF">2024-09-23T16:43:53Z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