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0bba763f2f0e82f40ef70220315eac38c8dfe"/>
    <w:p>
      <w:pPr>
        <w:pStyle w:val="Heading3"/>
      </w:pPr>
      <w:r>
        <w:t xml:space="preserve">МЧС России и Ozon будут развивать противопожарную грамотность россиян</w:t>
      </w:r>
    </w:p>
    <w:p>
      <w:pPr>
        <w:pStyle w:val="FirstParagraph"/>
      </w:pPr>
      <w:r>
        <w:t xml:space="preserve">24.09.2024</w:t>
      </w:r>
    </w:p>
    <w:p>
      <w:pPr>
        <w:pStyle w:val="BodyText"/>
      </w:pPr>
      <w:r>
        <w:rPr>
          <w:bCs/>
          <w:b/>
        </w:rPr>
        <w:t xml:space="preserve">МЧС России во взаимодействии с Ozon запустило информационный проект о пожарной безопасности.</w:t>
      </w:r>
    </w:p>
    <w:p>
      <w:pPr>
        <w:pStyle w:val="BodyText"/>
      </w:pPr>
      <w:r>
        <w:t xml:space="preserve">При покупке определенных категорий товаров на маркетплейсе пользователи будут получать на электронную почту памятку с правилами поведения при пожарах. Рекомендации разработаны экспертами МЧС России. В простой и понятной форме пользователям напомнят, что делать в случае пожара, какие средства можно использовать на ранних этапах возгорания (без угрозы для жизни) и как вызвать пожарную охрану.</w:t>
      </w:r>
    </w:p>
    <w:p>
      <w:pPr>
        <w:pStyle w:val="BodyText"/>
      </w:pPr>
      <w:r>
        <w:t xml:space="preserve">На первом этапе рассылка будет доступна для покупателей огнетушителей. Далее проект масштабируется на пожарные извещатели и пиротехнику, в перспективе и иные направления. Памятка будет автоматически отправляться на электронную почту клиенту Ozon, подписанному на рассылки компании, на следующий день после покупки.</w:t>
      </w:r>
    </w:p>
    <w:p>
      <w:pPr>
        <w:pStyle w:val="BodyText"/>
      </w:pPr>
      <w:r>
        <w:t xml:space="preserve">Директор департамента информационной политики МЧС России Роман Охотенко подчеркнул: «Тема пожарной безопасности всегда актуальна, и наше ведомство большое внимание уделяет профилактике среди граждан. Но мы хотим призвать каждого человека озаботиться этим вопросом, ведь жизнь одна. За первые 8 месяцев этого года уже произошло более 260 тыс. пожаров, из них более 66 тыс. – в жилье. Огнетушитель – первичное средство пожаротушения, которое должно быть в каждом доме. А сопутствующие памятки, разработанные вместе с Ozon, помогут научиться им пользоваться».</w:t>
      </w:r>
    </w:p>
    <w:p>
      <w:pPr>
        <w:pStyle w:val="BodyText"/>
      </w:pPr>
      <w:r>
        <w:t xml:space="preserve">Заместитель управляющего директора Ozon Владимир Гончаревич отметил: «Продажи противопожарных средств на нашей платформе растут: за первое полугодие 2024 года россияне купили на 20% больше огнетушителей, чем за аналогичный период прошлого года. Памятка, разработанная в партнерстве с МЧС России, поможет сделать использование защитных средств еще более эффективным и повысить общую противопожарную грамотность».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http://kuntsevo.mos.ru/presscenter/news-on-main/detail/12582551.html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-on-main/detail/12582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-on-main/detail/12582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2024-12-19T03:46:04Z</dcterms:created>
  <dcterms:modified xsi:type="dcterms:W3CDTF">2024-12-19T03:46:04Z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