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bf45d19fda3e75b4978c69520325f90b278a0"/>
    <w:p>
      <w:pPr>
        <w:pStyle w:val="Heading3"/>
      </w:pPr>
      <w:r>
        <w:t xml:space="preserve">О качестве и безопасности молочной продукции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t xml:space="preserve">Молоко и молочные продукты относятся к продукции с высокой пищевой ценностью: они содержат значительное количество витаминов, минеральных веществ (в большом количестве - кальция и фосфора). Также стоит заметить, что молочная (в особенности, кисломолочная продукция) отличается высокой усвояемостью и перевариваемостью, что делает ее важным компонентом рациона современного здорового человека.</w:t>
      </w:r>
    </w:p>
    <w:p>
      <w:pPr>
        <w:pStyle w:val="BodyText"/>
      </w:pPr>
      <w:r>
        <w:t xml:space="preserve">В Российской Федерации качество и безопасность молока и молочной продукции регламентируется Техническим регламентом Таможенного союза "О безопасности молока и молочной продукции" (ТР ТС 033/2013) и перечнем ГОСТов, входящих в перечень стандартов, в результате применения которых на добровольной основе обеспечивается соблюдение вышеуказанного Технического регламента.</w:t>
      </w:r>
    </w:p>
    <w:p>
      <w:pPr>
        <w:pStyle w:val="BodyText"/>
      </w:pPr>
      <w:r>
        <w:t xml:space="preserve">Не стоит забывать, что молоко и молочные продукты относятся к скоропортящимся продуктам, и при несоблюдении условий их хранения и реализации могут являться средой для размножения болезнетворных (патогенных) микроорганизмов, а также факторами передачи ряда опасных инфекционных заболеваний (туберкулеза, бруцеллеза, ящура).</w:t>
      </w:r>
    </w:p>
    <w:p>
      <w:pPr>
        <w:pStyle w:val="BodyText"/>
      </w:pPr>
      <w:r>
        <w:t xml:space="preserve">При выборе молока и молочных продуктов следует руководствоваться следующими правилами:</w:t>
      </w:r>
    </w:p>
    <w:p>
      <w:pPr>
        <w:pStyle w:val="BodyText"/>
      </w:pPr>
      <w:r>
        <w:t xml:space="preserve">- Не покупайте молочные продукты у случайных продавцов, а только в специализированных торговых предприятиях, обеспеченных необходимым холодильным оборудованием для сохранения качества и безопасности молочной продукции.</w:t>
      </w:r>
    </w:p>
    <w:p>
      <w:pPr>
        <w:pStyle w:val="BodyText"/>
      </w:pPr>
      <w:r>
        <w:t xml:space="preserve">- При выборе продукта всегда обращайте внимание на целостность упаковки. Если же она нарушена, товар покупать нельзя.</w:t>
      </w:r>
    </w:p>
    <w:p>
      <w:pPr>
        <w:pStyle w:val="BodyText"/>
      </w:pPr>
      <w:r>
        <w:t xml:space="preserve">- Внимательно изучайте информацию о продукте, так как состав продукта не всегда соответствует его наименованию. Учитывайте, что йогурт и йогуртный продукт, творог и творожный продукт, сыр и сырный продукт — это разная по качеству и составу молочная продукция.</w:t>
      </w:r>
    </w:p>
    <w:p>
      <w:pPr>
        <w:pStyle w:val="BodyText"/>
      </w:pPr>
      <w:r>
        <w:t xml:space="preserve">- Внимательно осмотрите внешний вид продукта. Если увидите плесень, скисание, брожение или слизь, верните товар продавцу.</w:t>
      </w:r>
    </w:p>
    <w:p>
      <w:pPr>
        <w:pStyle w:val="BodyText"/>
      </w:pPr>
      <w:r>
        <w:t xml:space="preserve">- Прежде чем купить молочный продукт, проверяйте дату изготовления, срок годности и условия хранения.</w:t>
      </w:r>
    </w:p>
    <w:p>
      <w:pPr>
        <w:pStyle w:val="BodyText"/>
      </w:pPr>
      <w:r>
        <w:t xml:space="preserve">- Не покупайте молоко, творог и сыры, если они хранились без охлаждения.</w:t>
      </w:r>
    </w:p>
    <w:p>
      <w:pPr>
        <w:pStyle w:val="BodyText"/>
      </w:pPr>
      <w:r>
        <w:t xml:space="preserve">- Не приобретайте продукт, если информация о товаре нечитаема или нанесена слишком мелким шрифтом (Наименование продукта должно указываться на лицевой стороне упаковки с использованием шрифта не менее 3,2 мм, а на таре объемом или массой менее 100 мл (г) не менее 2,8 мм.).</w:t>
      </w:r>
    </w:p>
    <w:p>
      <w:pPr>
        <w:pStyle w:val="BodyText"/>
      </w:pPr>
      <w:r>
        <w:t xml:space="preserve">- При приобретении молока и молочной продукции избегайте покупки товаров, фасованных в отсутствии потребителя.</w:t>
      </w:r>
    </w:p>
    <w:p>
      <w:pPr>
        <w:pStyle w:val="BodyText"/>
      </w:pPr>
      <w:r>
        <w:t xml:space="preserve">- Обращаем Ваше внимание, что в соответствие с требованием Постановления Правительства РФ от 31.12.2020г. № 2463 в месте продажи размещение молочных, молочных составных и молокосодержащих продуктов должно осуществляться способом, позволяющим визуально отделить указанные продукты от иных пищевых продуктов, и сопровождаться информационной надписью "Продукты без заменителя молочного жира".</w:t>
      </w:r>
    </w:p>
    <w:p>
      <w:pPr>
        <w:pStyle w:val="BodyText"/>
      </w:pPr>
      <w:r>
        <w:t xml:space="preserve">- Реализация сырого молока на сельскохозяйственных рынках допускается при наличии в месте его реализации предупреждающей надписи о необходимости его кипячения.</w:t>
      </w:r>
    </w:p>
    <w:p>
      <w:pPr>
        <w:pStyle w:val="BodyText"/>
      </w:pPr>
      <w:r>
        <w:t xml:space="preserve">По вопросам качества и безопасности молочной продукции обращайтесь письменно в адрес территориального отдела Управления Роспотребнадзора в Западном административном округе города Москвы по адресу: г.Москва, ул. Большая Филевская, д.33, по телефону: +7-499-144-32-69 или на сайт Управления Роспотребнадзора по г.Москве.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http://kuntsevo.mos.ru/presscenter/news-on-main/detail/9678114.html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9678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9678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2024-08-12T21:23:40Z</dcterms:created>
  <dcterms:modified xsi:type="dcterms:W3CDTF">2024-08-12T21:23:40Z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