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8b65b35dd2fbb48f6039ee0efe0aa75b08c84c"/>
    <w:p>
      <w:pPr>
        <w:pStyle w:val="Heading3"/>
      </w:pPr>
      <w:r>
        <w:t xml:space="preserve">В КЦ «Рублево» пройдет квартирник с певицей Татьяной Шабриной 26 апреля</w:t>
      </w:r>
    </w:p>
    <w:p>
      <w:pPr>
        <w:pStyle w:val="FirstParagraph"/>
      </w:pPr>
      <w:r>
        <w:t xml:space="preserve">22.04.2024</w:t>
      </w:r>
    </w:p>
    <w:p>
      <w:pPr>
        <w:pStyle w:val="BodyText"/>
      </w:pPr>
      <w:r>
        <w:rPr>
          <w:bCs/>
          <w:b/>
        </w:rPr>
        <w:t xml:space="preserve">22.04.2024</w:t>
      </w:r>
    </w:p>
    <w:p>
      <w:pPr>
        <w:pStyle w:val="BodyText"/>
      </w:pPr>
      <w:r>
        <w:t xml:space="preserve">26 апреля в Культурном центре «Рублево» состоится квартирник с участием певицы синтетического жанра Татьяной Шабриной. Об этом учреждение пишет на своей странице во «ВКонтакте».</w:t>
      </w:r>
    </w:p>
    <w:p>
      <w:pPr>
        <w:pStyle w:val="BodyText"/>
      </w:pPr>
      <w:r>
        <w:t xml:space="preserve">Гостей ждут к 18 часам по адресу: ул. Василия Ботылёва, 43.</w:t>
      </w:r>
    </w:p>
    <w:p>
      <w:pPr>
        <w:pStyle w:val="BodyText"/>
      </w:pPr>
      <w:r>
        <w:t xml:space="preserve">Со сцены Татьяна исполнит лучшие песни из своего репертуара и пообщается с публикой. Вместе с ней выступит композитор и член Международной академии культуры Евгений Бедненко.</w:t>
      </w:r>
    </w:p>
    <w:p>
      <w:pPr>
        <w:pStyle w:val="BodyText"/>
      </w:pPr>
      <w:r>
        <w:t xml:space="preserve">Вход на мероприятие бесплатный, однако требуется</w:t>
      </w:r>
      <w:r>
        <w:t xml:space="preserve"> </w:t>
      </w:r>
      <w:hyperlink r:id="rId20">
        <w:r>
          <w:rPr>
            <w:rStyle w:val="Hyperlink"/>
          </w:rPr>
          <w:t xml:space="preserve">регистрация</w:t>
        </w:r>
      </w:hyperlink>
      <w:r>
        <w:t xml:space="preserve">.</w:t>
      </w:r>
    </w:p>
    <w:p>
      <w:pPr>
        <w:pStyle w:val="BodyText"/>
      </w:pPr>
      <w:r>
        <w:t xml:space="preserve">-- Фото: КЦ «Рублево»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http://kuntsevo.mos.ru/presscenter/news/detail/12333632.html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Кунцево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untsevo.mos.ru" TargetMode="External" /><Relationship Type="http://schemas.openxmlformats.org/officeDocument/2006/relationships/hyperlink" Id="rId21" Target="http://kuntsevo.mos.ru/presscenter/news/detail/12333632.html" TargetMode="External" /><Relationship Type="http://schemas.openxmlformats.org/officeDocument/2006/relationships/hyperlink" Id="rId20" Target="https://gbuk-g-moskvy-dk-rublevo.timepad.ru/event/2782741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untsevo.mos.ru" TargetMode="External" /><Relationship Type="http://schemas.openxmlformats.org/officeDocument/2006/relationships/hyperlink" Id="rId21" Target="http://kuntsevo.mos.ru/presscenter/news/detail/12333632.html" TargetMode="External" /><Relationship Type="http://schemas.openxmlformats.org/officeDocument/2006/relationships/hyperlink" Id="rId20" Target="https://gbuk-g-moskvy-dk-rublevo.timepad.ru/event/2782741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2025-07-31T06:06:47Z</dcterms:created>
  <dcterms:modified xsi:type="dcterms:W3CDTF">2025-07-31T06:06:47Z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